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A17" w:rsidRPr="0024269B" w:rsidRDefault="0024269B" w:rsidP="0024269B">
      <w:pPr>
        <w:jc w:val="center"/>
        <w:rPr>
          <w:rFonts w:ascii="標楷體" w:eastAsia="標楷體" w:hAnsi="標楷體"/>
          <w:b/>
          <w:sz w:val="36"/>
        </w:rPr>
      </w:pPr>
      <w:r w:rsidRPr="0024269B">
        <w:rPr>
          <w:rFonts w:ascii="標楷體" w:eastAsia="標楷體" w:hAnsi="標楷體" w:hint="eastAsia"/>
          <w:b/>
          <w:sz w:val="36"/>
        </w:rPr>
        <w:t>台灣過濾與分離學會</w:t>
      </w:r>
      <w:r w:rsidR="00160215">
        <w:rPr>
          <w:rFonts w:ascii="標楷體" w:eastAsia="標楷體" w:hAnsi="標楷體" w:hint="eastAsia"/>
          <w:b/>
          <w:sz w:val="36"/>
        </w:rPr>
        <w:t>年會</w:t>
      </w:r>
      <w:r w:rsidRPr="0024269B">
        <w:rPr>
          <w:rFonts w:ascii="標楷體" w:eastAsia="標楷體" w:hAnsi="標楷體" w:hint="eastAsia"/>
          <w:b/>
          <w:sz w:val="36"/>
        </w:rPr>
        <w:t>論文</w:t>
      </w:r>
      <w:r w:rsidR="00160215">
        <w:rPr>
          <w:rFonts w:ascii="標楷體" w:eastAsia="標楷體" w:hAnsi="標楷體" w:hint="eastAsia"/>
          <w:b/>
          <w:sz w:val="36"/>
        </w:rPr>
        <w:t>發表競賽</w:t>
      </w:r>
      <w:r w:rsidRPr="0024269B">
        <w:rPr>
          <w:rFonts w:ascii="標楷體" w:eastAsia="標楷體" w:hAnsi="標楷體" w:hint="eastAsia"/>
          <w:b/>
          <w:sz w:val="36"/>
        </w:rPr>
        <w:t>實施辦法</w:t>
      </w:r>
    </w:p>
    <w:p w:rsidR="004D0D73" w:rsidRDefault="004D0D73" w:rsidP="00E14C71">
      <w:pPr>
        <w:pStyle w:val="a3"/>
        <w:numPr>
          <w:ilvl w:val="0"/>
          <w:numId w:val="1"/>
        </w:numPr>
        <w:spacing w:line="360" w:lineRule="exact"/>
        <w:ind w:leftChars="0"/>
        <w:rPr>
          <w:rFonts w:eastAsia="標楷體"/>
          <w:szCs w:val="24"/>
        </w:rPr>
      </w:pPr>
      <w:r>
        <w:rPr>
          <w:rFonts w:eastAsia="標楷體"/>
          <w:szCs w:val="24"/>
        </w:rPr>
        <w:t>設</w:t>
      </w:r>
      <w:r w:rsidRPr="00B273B6">
        <w:rPr>
          <w:rFonts w:eastAsia="標楷體"/>
          <w:szCs w:val="24"/>
        </w:rPr>
        <w:t>立</w:t>
      </w:r>
      <w:r w:rsidRPr="00B273B6">
        <w:rPr>
          <w:rFonts w:eastAsia="標楷體"/>
          <w:kern w:val="0"/>
          <w:szCs w:val="24"/>
        </w:rPr>
        <w:t>宗旨</w:t>
      </w:r>
      <w:r w:rsidRPr="00B273B6">
        <w:rPr>
          <w:rFonts w:eastAsia="標楷體"/>
          <w:szCs w:val="24"/>
        </w:rPr>
        <w:t>：</w:t>
      </w:r>
      <w:r>
        <w:rPr>
          <w:rFonts w:eastAsia="標楷體" w:hint="eastAsia"/>
          <w:szCs w:val="24"/>
        </w:rPr>
        <w:t>本會為鼓勵國內學生從事</w:t>
      </w:r>
      <w:r w:rsidR="00863160">
        <w:rPr>
          <w:rFonts w:eastAsia="標楷體" w:hint="eastAsia"/>
          <w:szCs w:val="24"/>
        </w:rPr>
        <w:t>過濾與分離</w:t>
      </w:r>
      <w:r w:rsidR="00E14C71">
        <w:rPr>
          <w:rFonts w:eastAsia="標楷體" w:hint="eastAsia"/>
          <w:szCs w:val="24"/>
        </w:rPr>
        <w:t>相關主題研究，特</w:t>
      </w:r>
      <w:r>
        <w:rPr>
          <w:rFonts w:eastAsia="標楷體" w:hint="eastAsia"/>
          <w:szCs w:val="24"/>
        </w:rPr>
        <w:t>設置研究論文獎</w:t>
      </w:r>
      <w:r w:rsidR="009A66E4">
        <w:rPr>
          <w:rFonts w:eastAsia="標楷體" w:hint="eastAsia"/>
          <w:szCs w:val="24"/>
        </w:rPr>
        <w:t>及本辦法</w:t>
      </w:r>
      <w:r>
        <w:rPr>
          <w:rFonts w:eastAsia="標楷體" w:hint="eastAsia"/>
          <w:szCs w:val="24"/>
        </w:rPr>
        <w:t>。</w:t>
      </w:r>
    </w:p>
    <w:p w:rsidR="00E14C71" w:rsidRPr="00863160" w:rsidRDefault="00E14C71" w:rsidP="00E14C71">
      <w:pPr>
        <w:pStyle w:val="a3"/>
        <w:spacing w:line="360" w:lineRule="exact"/>
        <w:ind w:leftChars="0"/>
        <w:rPr>
          <w:rFonts w:eastAsia="標楷體"/>
          <w:szCs w:val="24"/>
        </w:rPr>
      </w:pPr>
    </w:p>
    <w:p w:rsidR="00863160" w:rsidRPr="00863160" w:rsidRDefault="00E14C71" w:rsidP="00863160">
      <w:pPr>
        <w:pStyle w:val="a3"/>
        <w:numPr>
          <w:ilvl w:val="0"/>
          <w:numId w:val="1"/>
        </w:numPr>
        <w:spacing w:line="360" w:lineRule="exact"/>
        <w:ind w:leftChars="0"/>
        <w:rPr>
          <w:rFonts w:eastAsia="標楷體"/>
          <w:szCs w:val="24"/>
        </w:rPr>
      </w:pPr>
      <w:r w:rsidRPr="009A35D4">
        <w:rPr>
          <w:rFonts w:eastAsia="標楷體"/>
          <w:szCs w:val="24"/>
        </w:rPr>
        <w:t>獎項種類：</w:t>
      </w:r>
      <w:r w:rsidR="00863160" w:rsidRPr="00863160">
        <w:rPr>
          <w:rFonts w:eastAsia="標楷體" w:hint="eastAsia"/>
          <w:szCs w:val="24"/>
        </w:rPr>
        <w:t xml:space="preserve"> </w:t>
      </w:r>
    </w:p>
    <w:p w:rsidR="009A35D4" w:rsidRPr="009A35D4" w:rsidRDefault="00160215" w:rsidP="009A35D4">
      <w:pPr>
        <w:pStyle w:val="a3"/>
        <w:spacing w:line="360" w:lineRule="exact"/>
        <w:ind w:leftChars="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研究論文獎，</w:t>
      </w:r>
      <w:r w:rsidR="009A35D4">
        <w:rPr>
          <w:rFonts w:eastAsia="標楷體" w:hint="eastAsia"/>
          <w:szCs w:val="24"/>
        </w:rPr>
        <w:t>設置傑出獎</w:t>
      </w:r>
      <w:r w:rsidR="00E14C71" w:rsidRPr="009A35D4">
        <w:rPr>
          <w:rFonts w:eastAsia="標楷體"/>
          <w:szCs w:val="24"/>
        </w:rPr>
        <w:t>1</w:t>
      </w:r>
      <w:r w:rsidR="003346A1">
        <w:rPr>
          <w:rFonts w:eastAsia="標楷體" w:hint="eastAsia"/>
          <w:szCs w:val="24"/>
        </w:rPr>
        <w:t>-3</w:t>
      </w:r>
      <w:r w:rsidR="009A35D4" w:rsidRPr="009A35D4">
        <w:rPr>
          <w:rFonts w:eastAsia="標楷體"/>
          <w:szCs w:val="24"/>
        </w:rPr>
        <w:t>名</w:t>
      </w:r>
      <w:r w:rsidR="00E14C71" w:rsidRPr="009A35D4">
        <w:rPr>
          <w:rFonts w:eastAsia="標楷體"/>
          <w:szCs w:val="24"/>
        </w:rPr>
        <w:t>，</w:t>
      </w:r>
      <w:r w:rsidR="003346A1">
        <w:rPr>
          <w:rFonts w:eastAsia="標楷體" w:hint="eastAsia"/>
          <w:szCs w:val="24"/>
        </w:rPr>
        <w:t>各</w:t>
      </w:r>
      <w:r w:rsidR="009A66E4" w:rsidRPr="009A66E4">
        <w:rPr>
          <w:rFonts w:eastAsia="標楷體" w:hint="eastAsia"/>
          <w:szCs w:val="24"/>
        </w:rPr>
        <w:t>頒發獎狀乙幀</w:t>
      </w:r>
      <w:r w:rsidR="009A66E4">
        <w:rPr>
          <w:rFonts w:eastAsia="標楷體" w:hint="eastAsia"/>
          <w:szCs w:val="24"/>
        </w:rPr>
        <w:t>及</w:t>
      </w:r>
      <w:r w:rsidR="009A35D4" w:rsidRPr="009A35D4">
        <w:rPr>
          <w:rFonts w:eastAsia="標楷體"/>
          <w:szCs w:val="24"/>
        </w:rPr>
        <w:t>獎金</w:t>
      </w:r>
      <w:r w:rsidR="009A35D4">
        <w:rPr>
          <w:rFonts w:eastAsia="標楷體"/>
          <w:szCs w:val="24"/>
        </w:rPr>
        <w:t>20</w:t>
      </w:r>
      <w:r w:rsidR="009A35D4" w:rsidRPr="009A35D4">
        <w:rPr>
          <w:rFonts w:eastAsia="標楷體"/>
          <w:szCs w:val="24"/>
        </w:rPr>
        <w:t>,000</w:t>
      </w:r>
      <w:r w:rsidR="009A35D4" w:rsidRPr="009A35D4">
        <w:rPr>
          <w:rFonts w:eastAsia="標楷體"/>
          <w:szCs w:val="24"/>
        </w:rPr>
        <w:t>元；</w:t>
      </w:r>
      <w:r w:rsidR="009A35D4">
        <w:rPr>
          <w:rFonts w:eastAsia="標楷體" w:hint="eastAsia"/>
          <w:szCs w:val="24"/>
        </w:rPr>
        <w:t>佳作獎</w:t>
      </w:r>
      <w:r w:rsidR="009A35D4" w:rsidRPr="009A35D4">
        <w:rPr>
          <w:rFonts w:eastAsia="標楷體"/>
          <w:szCs w:val="24"/>
        </w:rPr>
        <w:t xml:space="preserve"> 1</w:t>
      </w:r>
      <w:r w:rsidR="009A35D4">
        <w:rPr>
          <w:rFonts w:eastAsia="標楷體" w:hint="eastAsia"/>
          <w:szCs w:val="24"/>
        </w:rPr>
        <w:t>-3</w:t>
      </w:r>
      <w:r w:rsidR="009A35D4" w:rsidRPr="009A35D4">
        <w:rPr>
          <w:rFonts w:eastAsia="標楷體"/>
          <w:szCs w:val="24"/>
        </w:rPr>
        <w:t>名，</w:t>
      </w:r>
      <w:r>
        <w:rPr>
          <w:rFonts w:eastAsia="標楷體" w:hint="eastAsia"/>
          <w:szCs w:val="24"/>
        </w:rPr>
        <w:t>各</w:t>
      </w:r>
      <w:r w:rsidR="009A66E4" w:rsidRPr="009A66E4">
        <w:rPr>
          <w:rFonts w:eastAsia="標楷體" w:hint="eastAsia"/>
          <w:szCs w:val="24"/>
        </w:rPr>
        <w:t>頒發獎狀乙幀</w:t>
      </w:r>
      <w:r w:rsidR="009A66E4">
        <w:rPr>
          <w:rFonts w:eastAsia="標楷體" w:hint="eastAsia"/>
          <w:szCs w:val="24"/>
        </w:rPr>
        <w:t>及</w:t>
      </w:r>
      <w:r w:rsidR="009A35D4" w:rsidRPr="009A35D4">
        <w:rPr>
          <w:rFonts w:eastAsia="標楷體"/>
          <w:szCs w:val="24"/>
        </w:rPr>
        <w:t>獎金</w:t>
      </w:r>
      <w:r w:rsidR="009A35D4">
        <w:rPr>
          <w:rFonts w:eastAsia="標楷體" w:hint="eastAsia"/>
          <w:szCs w:val="24"/>
        </w:rPr>
        <w:t>5</w:t>
      </w:r>
      <w:r w:rsidR="009A35D4" w:rsidRPr="009A35D4">
        <w:rPr>
          <w:rFonts w:eastAsia="標楷體"/>
          <w:szCs w:val="24"/>
        </w:rPr>
        <w:t>,000</w:t>
      </w:r>
      <w:r w:rsidR="009A35D4" w:rsidRPr="009A35D4">
        <w:rPr>
          <w:rFonts w:eastAsia="標楷體"/>
          <w:szCs w:val="24"/>
        </w:rPr>
        <w:t>元</w:t>
      </w:r>
      <w:r w:rsidR="00863160">
        <w:rPr>
          <w:rFonts w:eastAsia="標楷體" w:hint="eastAsia"/>
          <w:szCs w:val="24"/>
        </w:rPr>
        <w:t>，於學會年會中選拔</w:t>
      </w:r>
      <w:r>
        <w:rPr>
          <w:rFonts w:eastAsia="標楷體" w:hint="eastAsia"/>
          <w:szCs w:val="24"/>
        </w:rPr>
        <w:t>，</w:t>
      </w:r>
      <w:r w:rsidR="003346A1">
        <w:rPr>
          <w:rFonts w:eastAsia="標楷體" w:hint="eastAsia"/>
          <w:szCs w:val="24"/>
        </w:rPr>
        <w:t>得</w:t>
      </w:r>
      <w:r>
        <w:rPr>
          <w:rFonts w:eastAsia="標楷體" w:hint="eastAsia"/>
          <w:szCs w:val="24"/>
        </w:rPr>
        <w:t>從缺</w:t>
      </w:r>
      <w:r w:rsidR="00863160">
        <w:rPr>
          <w:rFonts w:eastAsia="標楷體" w:hint="eastAsia"/>
          <w:szCs w:val="24"/>
        </w:rPr>
        <w:t>。</w:t>
      </w:r>
    </w:p>
    <w:p w:rsidR="009A35D4" w:rsidRPr="009A35D4" w:rsidRDefault="00863160" w:rsidP="009A35D4">
      <w:pPr>
        <w:spacing w:line="36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</w:t>
      </w:r>
    </w:p>
    <w:p w:rsidR="001A2D93" w:rsidRDefault="00E14C71" w:rsidP="00A40E49">
      <w:pPr>
        <w:pStyle w:val="a3"/>
        <w:numPr>
          <w:ilvl w:val="0"/>
          <w:numId w:val="1"/>
        </w:numPr>
        <w:spacing w:line="360" w:lineRule="exact"/>
        <w:ind w:leftChars="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申請資格</w:t>
      </w:r>
      <w:r>
        <w:rPr>
          <w:rFonts w:eastAsia="標楷體" w:hint="eastAsia"/>
          <w:szCs w:val="24"/>
        </w:rPr>
        <w:t>/</w:t>
      </w:r>
      <w:r>
        <w:rPr>
          <w:rFonts w:eastAsia="標楷體" w:hint="eastAsia"/>
          <w:szCs w:val="24"/>
        </w:rPr>
        <w:t>審核方式</w:t>
      </w:r>
    </w:p>
    <w:p w:rsidR="009A35D4" w:rsidRPr="00863160" w:rsidRDefault="00863160" w:rsidP="00A40E49">
      <w:pPr>
        <w:pStyle w:val="a3"/>
        <w:numPr>
          <w:ilvl w:val="0"/>
          <w:numId w:val="2"/>
        </w:numPr>
        <w:spacing w:line="360" w:lineRule="exact"/>
        <w:ind w:leftChars="0"/>
        <w:jc w:val="both"/>
        <w:rPr>
          <w:rFonts w:eastAsia="標楷體"/>
          <w:szCs w:val="24"/>
        </w:rPr>
      </w:pPr>
      <w:r w:rsidRPr="00863160">
        <w:rPr>
          <w:rFonts w:eastAsia="標楷體" w:hint="eastAsia"/>
          <w:szCs w:val="24"/>
        </w:rPr>
        <w:t>論文研究領域須為過濾與分離相關主題研究如</w:t>
      </w:r>
      <w:r w:rsidR="00685FAB">
        <w:rPr>
          <w:rFonts w:eastAsia="標楷體" w:hint="eastAsia"/>
          <w:szCs w:val="24"/>
        </w:rPr>
        <w:t>氣體過濾、液體過濾、</w:t>
      </w:r>
      <w:r w:rsidR="00D03A41">
        <w:rPr>
          <w:rFonts w:eastAsia="標楷體" w:hint="eastAsia"/>
          <w:szCs w:val="24"/>
        </w:rPr>
        <w:t>分離技術、</w:t>
      </w:r>
      <w:r w:rsidRPr="00863160">
        <w:rPr>
          <w:rFonts w:eastAsia="標楷體" w:hint="eastAsia"/>
          <w:szCs w:val="24"/>
        </w:rPr>
        <w:t>廢水處理、水回收</w:t>
      </w:r>
      <w:r w:rsidR="00D03A41">
        <w:rPr>
          <w:rFonts w:eastAsia="標楷體" w:hint="eastAsia"/>
          <w:szCs w:val="24"/>
        </w:rPr>
        <w:t>及純化</w:t>
      </w:r>
      <w:r w:rsidRPr="00863160">
        <w:rPr>
          <w:rFonts w:eastAsia="標楷體" w:hint="eastAsia"/>
          <w:szCs w:val="24"/>
        </w:rPr>
        <w:t>、海水淡化、產品純化、</w:t>
      </w:r>
      <w:r w:rsidRPr="00863160">
        <w:rPr>
          <w:rFonts w:eastAsia="標楷體" w:hint="eastAsia"/>
          <w:szCs w:val="24"/>
        </w:rPr>
        <w:t>PM2.5</w:t>
      </w:r>
      <w:r w:rsidRPr="00863160">
        <w:rPr>
          <w:rFonts w:eastAsia="標楷體" w:hint="eastAsia"/>
          <w:szCs w:val="24"/>
        </w:rPr>
        <w:t>淨化、濾材</w:t>
      </w:r>
      <w:r w:rsidR="00D03A41">
        <w:rPr>
          <w:rFonts w:eastAsia="標楷體" w:hint="eastAsia"/>
          <w:szCs w:val="24"/>
        </w:rPr>
        <w:t>技術</w:t>
      </w:r>
      <w:r w:rsidRPr="00863160">
        <w:rPr>
          <w:rFonts w:eastAsia="標楷體" w:hint="eastAsia"/>
          <w:szCs w:val="24"/>
        </w:rPr>
        <w:t>與過濾器研發</w:t>
      </w:r>
      <w:r w:rsidR="00601AD4">
        <w:rPr>
          <w:rFonts w:eastAsia="標楷體" w:hint="eastAsia"/>
          <w:szCs w:val="24"/>
        </w:rPr>
        <w:t>、模擬及模式分析</w:t>
      </w:r>
      <w:r w:rsidR="006634B8">
        <w:rPr>
          <w:rFonts w:eastAsia="標楷體" w:hint="eastAsia"/>
          <w:szCs w:val="24"/>
        </w:rPr>
        <w:t>、碳捕捉</w:t>
      </w:r>
      <w:bookmarkStart w:id="0" w:name="_GoBack"/>
      <w:bookmarkEnd w:id="0"/>
      <w:r w:rsidRPr="00863160">
        <w:rPr>
          <w:rFonts w:eastAsia="標楷體" w:hint="eastAsia"/>
          <w:szCs w:val="24"/>
        </w:rPr>
        <w:t>等。</w:t>
      </w:r>
    </w:p>
    <w:p w:rsidR="00863160" w:rsidRDefault="00A40E49" w:rsidP="00A40E49">
      <w:pPr>
        <w:pStyle w:val="a3"/>
        <w:numPr>
          <w:ilvl w:val="0"/>
          <w:numId w:val="2"/>
        </w:numPr>
        <w:spacing w:line="360" w:lineRule="exact"/>
        <w:ind w:leftChars="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在學</w:t>
      </w:r>
      <w:r w:rsidR="003346A1">
        <w:rPr>
          <w:rFonts w:eastAsia="標楷體" w:hint="eastAsia"/>
          <w:szCs w:val="24"/>
        </w:rPr>
        <w:t>研究生及大學</w:t>
      </w:r>
      <w:r>
        <w:rPr>
          <w:rFonts w:eastAsia="標楷體" w:hint="eastAsia"/>
          <w:szCs w:val="24"/>
        </w:rPr>
        <w:t>生已有專題報告產出者，皆得經指導教授推薦報名參加</w:t>
      </w:r>
      <w:r w:rsidR="003346A1">
        <w:rPr>
          <w:rFonts w:eastAsia="標楷體" w:hint="eastAsia"/>
          <w:szCs w:val="24"/>
        </w:rPr>
        <w:t>年會論文發表競賽</w:t>
      </w:r>
      <w:r>
        <w:rPr>
          <w:rFonts w:eastAsia="標楷體" w:hint="eastAsia"/>
          <w:szCs w:val="24"/>
        </w:rPr>
        <w:t>。</w:t>
      </w:r>
    </w:p>
    <w:p w:rsidR="00A40E49" w:rsidRDefault="00A40E49" w:rsidP="00A40E49">
      <w:pPr>
        <w:pStyle w:val="a3"/>
        <w:numPr>
          <w:ilvl w:val="0"/>
          <w:numId w:val="2"/>
        </w:numPr>
        <w:spacing w:line="360" w:lineRule="exact"/>
        <w:ind w:leftChars="0"/>
        <w:jc w:val="both"/>
        <w:rPr>
          <w:rFonts w:eastAsia="標楷體"/>
          <w:szCs w:val="24"/>
        </w:rPr>
      </w:pPr>
      <w:r w:rsidRPr="00A40E49">
        <w:rPr>
          <w:rFonts w:eastAsia="標楷體"/>
          <w:szCs w:val="24"/>
        </w:rPr>
        <w:t>參加者須檢附報名表、指導教授推薦函、學位論文或專題研究報告及其他論文發表之參考資料，以紙本及電子檔各乙份，於</w:t>
      </w:r>
      <w:r w:rsidR="00A3017F">
        <w:rPr>
          <w:rFonts w:eastAsia="標楷體" w:hint="eastAsia"/>
          <w:szCs w:val="24"/>
        </w:rPr>
        <w:t>截止日前</w:t>
      </w:r>
      <w:r w:rsidRPr="00A40E49">
        <w:rPr>
          <w:rFonts w:eastAsia="標楷體"/>
          <w:szCs w:val="24"/>
        </w:rPr>
        <w:t>送達</w:t>
      </w:r>
      <w:r w:rsidR="003346A1">
        <w:rPr>
          <w:rFonts w:eastAsia="標楷體" w:hint="eastAsia"/>
          <w:szCs w:val="24"/>
        </w:rPr>
        <w:t>學</w:t>
      </w:r>
      <w:r w:rsidRPr="00A40E49">
        <w:rPr>
          <w:rFonts w:eastAsia="標楷體"/>
          <w:szCs w:val="24"/>
        </w:rPr>
        <w:t>會</w:t>
      </w:r>
      <w:r w:rsidRPr="00A40E49">
        <w:rPr>
          <w:rFonts w:eastAsia="標楷體"/>
          <w:szCs w:val="24"/>
        </w:rPr>
        <w:t>(</w:t>
      </w:r>
      <w:r w:rsidRPr="00A40E49">
        <w:rPr>
          <w:rFonts w:eastAsia="標楷體"/>
          <w:szCs w:val="24"/>
        </w:rPr>
        <w:t>以郵戳為憑</w:t>
      </w:r>
      <w:r w:rsidRPr="00A40E49">
        <w:rPr>
          <w:rFonts w:eastAsia="標楷體"/>
          <w:szCs w:val="24"/>
        </w:rPr>
        <w:t>)</w:t>
      </w:r>
      <w:r w:rsidRPr="00A40E49">
        <w:rPr>
          <w:rFonts w:eastAsia="標楷體"/>
          <w:szCs w:val="24"/>
        </w:rPr>
        <w:t>，逾期恕不受理。</w:t>
      </w:r>
    </w:p>
    <w:p w:rsidR="00A26A4D" w:rsidRDefault="00A26A4D" w:rsidP="00A40E49">
      <w:pPr>
        <w:pStyle w:val="a3"/>
        <w:numPr>
          <w:ilvl w:val="0"/>
          <w:numId w:val="2"/>
        </w:numPr>
        <w:spacing w:line="360" w:lineRule="exact"/>
        <w:ind w:leftChars="0"/>
        <w:jc w:val="both"/>
        <w:rPr>
          <w:rFonts w:eastAsia="標楷體"/>
          <w:szCs w:val="24"/>
        </w:rPr>
      </w:pPr>
      <w:r w:rsidRPr="00A26A4D">
        <w:rPr>
          <w:rFonts w:eastAsia="標楷體"/>
          <w:szCs w:val="24"/>
        </w:rPr>
        <w:t>評審會由</w:t>
      </w:r>
      <w:r w:rsidR="003346A1">
        <w:rPr>
          <w:rFonts w:eastAsia="標楷體" w:hint="eastAsia"/>
          <w:szCs w:val="24"/>
        </w:rPr>
        <w:t>學</w:t>
      </w:r>
      <w:r w:rsidRPr="00A26A4D">
        <w:rPr>
          <w:rFonts w:eastAsia="標楷體"/>
          <w:szCs w:val="24"/>
        </w:rPr>
        <w:t>會</w:t>
      </w:r>
      <w:r w:rsidR="003346A1">
        <w:rPr>
          <w:rFonts w:eastAsia="標楷體" w:hint="eastAsia"/>
          <w:szCs w:val="24"/>
        </w:rPr>
        <w:t>遴選</w:t>
      </w:r>
      <w:r w:rsidRPr="00A26A4D">
        <w:rPr>
          <w:rFonts w:eastAsia="標楷體"/>
          <w:szCs w:val="24"/>
        </w:rPr>
        <w:t>學術委員組成，並由該委員會之主任委員擔任總召集人，主持</w:t>
      </w:r>
      <w:r w:rsidR="003346A1">
        <w:rPr>
          <w:rFonts w:eastAsia="標楷體" w:hint="eastAsia"/>
          <w:szCs w:val="24"/>
        </w:rPr>
        <w:t>年會</w:t>
      </w:r>
      <w:r w:rsidRPr="00A26A4D">
        <w:rPr>
          <w:rFonts w:eastAsia="標楷體"/>
          <w:szCs w:val="24"/>
        </w:rPr>
        <w:t>論文獎之</w:t>
      </w:r>
      <w:r w:rsidR="003346A1">
        <w:rPr>
          <w:rFonts w:eastAsia="標楷體" w:hint="eastAsia"/>
          <w:szCs w:val="24"/>
        </w:rPr>
        <w:t>評選</w:t>
      </w:r>
      <w:r w:rsidRPr="00A26A4D">
        <w:rPr>
          <w:rFonts w:eastAsia="標楷體"/>
          <w:szCs w:val="24"/>
        </w:rPr>
        <w:t>。</w:t>
      </w:r>
    </w:p>
    <w:p w:rsidR="00A40E49" w:rsidRDefault="003346A1" w:rsidP="00A40E49">
      <w:pPr>
        <w:pStyle w:val="a3"/>
        <w:numPr>
          <w:ilvl w:val="0"/>
          <w:numId w:val="2"/>
        </w:numPr>
        <w:spacing w:line="360" w:lineRule="exact"/>
        <w:ind w:leftChars="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年會</w:t>
      </w:r>
      <w:r w:rsidR="00A40E49" w:rsidRPr="00A40E49">
        <w:rPr>
          <w:rFonts w:eastAsia="標楷體"/>
          <w:szCs w:val="24"/>
        </w:rPr>
        <w:t>論文獎</w:t>
      </w:r>
      <w:r>
        <w:rPr>
          <w:rFonts w:eastAsia="標楷體" w:hint="eastAsia"/>
          <w:szCs w:val="24"/>
        </w:rPr>
        <w:t>評選分</w:t>
      </w:r>
      <w:r w:rsidR="00A40E49" w:rsidRPr="00A40E49">
        <w:rPr>
          <w:rFonts w:eastAsia="標楷體"/>
          <w:szCs w:val="24"/>
        </w:rPr>
        <w:t>初審與複審二階段。初審為書面資料審查，由</w:t>
      </w:r>
      <w:r w:rsidR="00974EF8">
        <w:rPr>
          <w:rFonts w:eastAsia="標楷體" w:hint="eastAsia"/>
          <w:szCs w:val="24"/>
        </w:rPr>
        <w:t>評審會評選</w:t>
      </w:r>
      <w:r w:rsidR="00A40E49" w:rsidRPr="00A40E49">
        <w:rPr>
          <w:rFonts w:eastAsia="標楷體"/>
          <w:szCs w:val="24"/>
        </w:rPr>
        <w:t>若干名</w:t>
      </w:r>
      <w:r w:rsidR="00A40E49">
        <w:rPr>
          <w:rFonts w:eastAsia="標楷體" w:hint="eastAsia"/>
          <w:szCs w:val="24"/>
        </w:rPr>
        <w:t>候選者</w:t>
      </w:r>
      <w:r w:rsidR="00A40E49" w:rsidRPr="00A40E49">
        <w:rPr>
          <w:rFonts w:eastAsia="標楷體"/>
          <w:szCs w:val="24"/>
        </w:rPr>
        <w:t>參加複審。複審為論文口頭報告，於年會中舉行，由</w:t>
      </w:r>
      <w:r w:rsidR="00974EF8">
        <w:rPr>
          <w:rFonts w:eastAsia="標楷體" w:hint="eastAsia"/>
          <w:szCs w:val="24"/>
        </w:rPr>
        <w:t>評審會</w:t>
      </w:r>
      <w:r w:rsidR="00A40E49" w:rsidRPr="00A40E49">
        <w:rPr>
          <w:rFonts w:eastAsia="標楷體"/>
          <w:szCs w:val="24"/>
        </w:rPr>
        <w:t>評定之。</w:t>
      </w:r>
    </w:p>
    <w:p w:rsidR="00A26A4D" w:rsidRDefault="00974EF8" w:rsidP="00A26A4D">
      <w:pPr>
        <w:pStyle w:val="a3"/>
        <w:numPr>
          <w:ilvl w:val="0"/>
          <w:numId w:val="2"/>
        </w:numPr>
        <w:spacing w:line="360" w:lineRule="exact"/>
        <w:ind w:leftChars="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年會論文發表競賽</w:t>
      </w:r>
      <w:r w:rsidR="00A26A4D" w:rsidRPr="00A26A4D">
        <w:rPr>
          <w:rFonts w:eastAsia="標楷體" w:hint="eastAsia"/>
          <w:szCs w:val="24"/>
        </w:rPr>
        <w:t>之得獎者於年會閉幕式中接受本會頒獎。</w:t>
      </w:r>
    </w:p>
    <w:p w:rsidR="00A26A4D" w:rsidRDefault="00A26A4D" w:rsidP="00A26A4D">
      <w:pPr>
        <w:pStyle w:val="a3"/>
        <w:spacing w:line="360" w:lineRule="exact"/>
        <w:ind w:leftChars="0" w:left="360"/>
        <w:jc w:val="both"/>
        <w:rPr>
          <w:rFonts w:eastAsia="標楷體"/>
          <w:szCs w:val="24"/>
        </w:rPr>
      </w:pPr>
    </w:p>
    <w:p w:rsidR="004D0D73" w:rsidRPr="00B273B6" w:rsidRDefault="004D0D73" w:rsidP="004D0D73">
      <w:pPr>
        <w:pStyle w:val="a3"/>
        <w:numPr>
          <w:ilvl w:val="0"/>
          <w:numId w:val="1"/>
        </w:numPr>
        <w:spacing w:line="360" w:lineRule="exact"/>
        <w:ind w:leftChars="0" w:left="482" w:hanging="482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經費來源</w:t>
      </w:r>
      <w:r w:rsidRPr="00B273B6">
        <w:rPr>
          <w:rFonts w:eastAsia="標楷體"/>
          <w:szCs w:val="24"/>
        </w:rPr>
        <w:t>：</w:t>
      </w:r>
      <w:r w:rsidR="00A40E49">
        <w:rPr>
          <w:rFonts w:eastAsia="標楷體" w:hint="eastAsia"/>
          <w:szCs w:val="24"/>
        </w:rPr>
        <w:t>由學會會員或</w:t>
      </w:r>
      <w:r w:rsidR="001A2D93">
        <w:rPr>
          <w:rFonts w:eastAsia="標楷體" w:hint="eastAsia"/>
          <w:szCs w:val="24"/>
        </w:rPr>
        <w:t>企業贊助，</w:t>
      </w:r>
      <w:r w:rsidR="00A40E49">
        <w:rPr>
          <w:rFonts w:eastAsia="標楷體" w:hint="eastAsia"/>
          <w:szCs w:val="24"/>
        </w:rPr>
        <w:t>贊助者將於宣傳海報與獎狀上放置公司</w:t>
      </w:r>
      <w:r w:rsidR="00A40E49">
        <w:rPr>
          <w:rFonts w:eastAsia="標楷體" w:hint="eastAsia"/>
          <w:szCs w:val="24"/>
        </w:rPr>
        <w:t>LOGO</w:t>
      </w:r>
      <w:r w:rsidR="00A40E49">
        <w:rPr>
          <w:rFonts w:eastAsia="標楷體" w:hint="eastAsia"/>
          <w:szCs w:val="24"/>
        </w:rPr>
        <w:t>。</w:t>
      </w:r>
    </w:p>
    <w:p w:rsidR="0024269B" w:rsidRPr="0024269B" w:rsidRDefault="0024269B">
      <w:pPr>
        <w:jc w:val="center"/>
        <w:rPr>
          <w:rFonts w:ascii="標楷體" w:eastAsia="標楷體" w:hAnsi="標楷體"/>
          <w:b/>
          <w:sz w:val="36"/>
        </w:rPr>
      </w:pPr>
    </w:p>
    <w:sectPr w:rsidR="0024269B" w:rsidRPr="002426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68C" w:rsidRDefault="000B468C" w:rsidP="006D432D">
      <w:r>
        <w:separator/>
      </w:r>
    </w:p>
  </w:endnote>
  <w:endnote w:type="continuationSeparator" w:id="0">
    <w:p w:rsidR="000B468C" w:rsidRDefault="000B468C" w:rsidP="006D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68C" w:rsidRDefault="000B468C" w:rsidP="006D432D">
      <w:r>
        <w:separator/>
      </w:r>
    </w:p>
  </w:footnote>
  <w:footnote w:type="continuationSeparator" w:id="0">
    <w:p w:rsidR="000B468C" w:rsidRDefault="000B468C" w:rsidP="006D4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77BA5"/>
    <w:multiLevelType w:val="hybridMultilevel"/>
    <w:tmpl w:val="05780F20"/>
    <w:lvl w:ilvl="0" w:tplc="1CFE83C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A5041D"/>
    <w:multiLevelType w:val="hybridMultilevel"/>
    <w:tmpl w:val="866686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A0E2B16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9B"/>
    <w:rsid w:val="000B468C"/>
    <w:rsid w:val="00160215"/>
    <w:rsid w:val="001A2D93"/>
    <w:rsid w:val="0024269B"/>
    <w:rsid w:val="002B00F2"/>
    <w:rsid w:val="003346A1"/>
    <w:rsid w:val="00484A69"/>
    <w:rsid w:val="004D0D73"/>
    <w:rsid w:val="00601AD4"/>
    <w:rsid w:val="006634B8"/>
    <w:rsid w:val="00685FAB"/>
    <w:rsid w:val="006A6A3B"/>
    <w:rsid w:val="006D432D"/>
    <w:rsid w:val="00863160"/>
    <w:rsid w:val="00974EF8"/>
    <w:rsid w:val="009A35D4"/>
    <w:rsid w:val="009A66E4"/>
    <w:rsid w:val="00A26A4D"/>
    <w:rsid w:val="00A3017F"/>
    <w:rsid w:val="00A40E49"/>
    <w:rsid w:val="00B85A17"/>
    <w:rsid w:val="00BF3189"/>
    <w:rsid w:val="00D03A41"/>
    <w:rsid w:val="00DE01CF"/>
    <w:rsid w:val="00E14C71"/>
    <w:rsid w:val="00E1565C"/>
    <w:rsid w:val="00E412B7"/>
    <w:rsid w:val="00ED33A0"/>
    <w:rsid w:val="00ED7C19"/>
    <w:rsid w:val="00FE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95B32"/>
  <w15:docId w15:val="{33FE5607-F279-4E0A-962C-0410843D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D73"/>
    <w:pPr>
      <w:ind w:leftChars="200" w:left="480"/>
    </w:pPr>
    <w:rPr>
      <w:rFonts w:ascii="Times New Roman" w:eastAsia="新細明體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6D43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43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43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43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Dwyane Kidd</dc:creator>
  <cp:keywords/>
  <dc:description/>
  <cp:lastModifiedBy>NTU</cp:lastModifiedBy>
  <cp:revision>10</cp:revision>
  <dcterms:created xsi:type="dcterms:W3CDTF">2019-01-04T03:26:00Z</dcterms:created>
  <dcterms:modified xsi:type="dcterms:W3CDTF">2023-05-21T14:45:00Z</dcterms:modified>
</cp:coreProperties>
</file>